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/>
          <w:b/>
          <w:bCs/>
          <w:color w:val="000000"/>
          <w:sz w:val="28"/>
          <w:szCs w:val="28"/>
        </w:rPr>
        <w:t>系统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项目</w:t>
      </w:r>
      <w:bookmarkEnd w:id="0"/>
      <w:r>
        <w:rPr>
          <w:rFonts w:hint="eastAsia" w:ascii="方正小标宋简体" w:eastAsia="方正小标宋简体"/>
          <w:b/>
          <w:bCs/>
          <w:sz w:val="32"/>
          <w:szCs w:val="32"/>
        </w:rPr>
        <w:t>谈判一览表</w:t>
      </w:r>
    </w:p>
    <w:tbl>
      <w:tblPr>
        <w:tblStyle w:val="5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6" w:type="dxa"/>
          <w:trHeight w:val="698" w:hRule="atLeast"/>
        </w:trPr>
        <w:tc>
          <w:tcPr>
            <w:tcW w:w="5920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rFonts w:hint="default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明细见附表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3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12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注：严禁修改表格，请按要求逐项填写。                                          </w:t>
      </w:r>
    </w:p>
    <w:tbl>
      <w:tblPr>
        <w:tblStyle w:val="6"/>
        <w:tblpPr w:leftFromText="180" w:rightFromText="180" w:vertAnchor="page" w:horzAnchor="page" w:tblpX="1611" w:tblpY="2448"/>
        <w:tblOverlap w:val="never"/>
        <w:tblW w:w="13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609"/>
        <w:gridCol w:w="809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0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统一支付对账系统</w:t>
            </w:r>
          </w:p>
        </w:tc>
        <w:tc>
          <w:tcPr>
            <w:tcW w:w="80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（1）线上移动支付</w:t>
            </w:r>
          </w:p>
        </w:tc>
        <w:tc>
          <w:tcPr>
            <w:tcW w:w="16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9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8095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after="156" w:line="30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(2)统一支付平台：</w:t>
            </w:r>
          </w:p>
        </w:tc>
        <w:tc>
          <w:tcPr>
            <w:tcW w:w="16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9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(3)统一对账平台：</w:t>
            </w:r>
          </w:p>
        </w:tc>
        <w:tc>
          <w:tcPr>
            <w:tcW w:w="16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0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智慧服务平台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(4)医院微信公众号</w:t>
            </w:r>
          </w:p>
        </w:tc>
        <w:tc>
          <w:tcPr>
            <w:tcW w:w="16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9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(5)智慧服务平台</w:t>
            </w:r>
          </w:p>
        </w:tc>
        <w:tc>
          <w:tcPr>
            <w:tcW w:w="16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39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软件总报价：</w:t>
            </w:r>
          </w:p>
        </w:tc>
        <w:tc>
          <w:tcPr>
            <w:tcW w:w="16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系统报价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i/>
          <w:iCs/>
          <w:sz w:val="24"/>
          <w:szCs w:val="2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i/>
          <w:iCs/>
          <w:sz w:val="24"/>
          <w:szCs w:val="2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i/>
          <w:iCs/>
          <w:sz w:val="24"/>
          <w:szCs w:val="2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i/>
          <w:iCs/>
          <w:sz w:val="24"/>
          <w:szCs w:val="2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i/>
          <w:iCs/>
          <w:sz w:val="24"/>
          <w:szCs w:val="2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二、服务器硬件等需求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结合平台建设，需增加一定的服务器、存储、备份等硬件设备，需求清单如下（按照以下格式填写）：</w:t>
      </w:r>
    </w:p>
    <w:tbl>
      <w:tblPr>
        <w:tblStyle w:val="5"/>
        <w:tblpPr w:leftFromText="180" w:rightFromText="180" w:vertAnchor="text" w:horzAnchor="page" w:tblpXSpec="center" w:tblpY="491"/>
        <w:tblOverlap w:val="never"/>
        <w:tblW w:w="476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2508"/>
        <w:gridCol w:w="3487"/>
        <w:gridCol w:w="2222"/>
        <w:gridCol w:w="1603"/>
        <w:gridCol w:w="1200"/>
        <w:gridCol w:w="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130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</w:rPr>
              <w:t>性能参数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</w:rPr>
              <w:t>用途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</w:rPr>
              <w:t>数量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  <w:lang w:val="en-US" w:eastAsia="zh-CN"/>
              </w:rPr>
              <w:t>台）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  <w:lang w:val="en-US" w:eastAsia="zh-CN"/>
              </w:rPr>
              <w:t>总报价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4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应用服务器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CPU：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内存：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硬盘：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Raid: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电源：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网卡：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双机热备应用服务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rPr>
          <w:rFonts w:hint="eastAsia"/>
          <w:szCs w:val="21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D95F2"/>
    <w:multiLevelType w:val="singleLevel"/>
    <w:tmpl w:val="420D95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7C"/>
    <w:rsid w:val="0074137C"/>
    <w:rsid w:val="009D6E5E"/>
    <w:rsid w:val="00F4734D"/>
    <w:rsid w:val="3E091ACA"/>
    <w:rsid w:val="42E04F14"/>
    <w:rsid w:val="768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cs="Times New Roman"/>
      <w:szCs w:val="2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3"/>
    <w:basedOn w:val="1"/>
    <w:next w:val="9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FC正文"/>
    <w:basedOn w:val="1"/>
    <w:qFormat/>
    <w:uiPriority w:val="0"/>
    <w:pPr>
      <w:snapToGrid w:val="0"/>
      <w:spacing w:before="120" w:beforeLines="50" w:after="120" w:afterLines="50" w:line="360" w:lineRule="auto"/>
      <w:ind w:firstLine="480" w:firstLineChars="200"/>
      <w:contextualSpacing/>
    </w:pPr>
    <w:rPr>
      <w:rFonts w:asciiTheme="minorEastAsia" w:hAnsiTheme="minorEastAsia" w:cstheme="minorEastAsia"/>
      <w:sz w:val="24"/>
    </w:rPr>
  </w:style>
  <w:style w:type="paragraph" w:customStyle="1" w:styleId="11">
    <w:name w:val="缩进正文"/>
    <w:basedOn w:val="4"/>
    <w:qFormat/>
    <w:uiPriority w:val="0"/>
    <w:pPr>
      <w:spacing w:after="0"/>
      <w:ind w:firstLine="20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225</Characters>
  <Lines>1</Lines>
  <Paragraphs>1</Paragraphs>
  <TotalTime>4</TotalTime>
  <ScaleCrop>false</ScaleCrop>
  <LinksUpToDate>false</LinksUpToDate>
  <CharactersWithSpaces>263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2021-11-03T03:40:00Z</dcterms:created>
  <dc:creator>khyy-lj</dc:creator>
  <cp:lastModifiedBy>浅笑安然lj</cp:lastModifiedBy>
  <dcterms:modified xsi:type="dcterms:W3CDTF">2022-05-07T07:41:53Z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1B7A2C90FC4143EA9293D9C1F0850644</vt:lpwstr>
  </property>
</Properties>
</file>